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CC2CD" w14:textId="77777777" w:rsidR="001359D9" w:rsidRPr="00360AA7" w:rsidRDefault="001359D9" w:rsidP="001359D9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eastAsia="cs-CZ"/>
        </w:rPr>
      </w:pPr>
      <w:r w:rsidRPr="00360AA7">
        <w:rPr>
          <w:rFonts w:ascii="Inter" w:eastAsia="Times New Roman" w:hAnsi="Inter" w:cs="Tahoma"/>
          <w:b/>
          <w:sz w:val="28"/>
          <w:szCs w:val="28"/>
          <w:lang w:eastAsia="cs-CZ"/>
        </w:rPr>
        <w:t>INDIVIDUÁLNÍ STUDIJNÍ PLÁN DOKTORANDA</w:t>
      </w:r>
    </w:p>
    <w:p w14:paraId="6FEA0BC9" w14:textId="77777777" w:rsidR="001359D9" w:rsidRPr="00360AA7" w:rsidRDefault="001359D9" w:rsidP="001359D9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eastAsia="cs-CZ"/>
        </w:rPr>
      </w:pPr>
      <w:r w:rsidRPr="00360AA7">
        <w:rPr>
          <w:rFonts w:ascii="Inter" w:eastAsia="Times New Roman" w:hAnsi="Inter" w:cs="Tahoma"/>
          <w:sz w:val="24"/>
          <w:szCs w:val="24"/>
          <w:lang w:eastAsia="cs-CZ"/>
        </w:rPr>
        <w:t>(vyplňuje se při zahájení studia)</w:t>
      </w:r>
    </w:p>
    <w:p w14:paraId="3B726287" w14:textId="77777777" w:rsidR="001359D9" w:rsidRPr="00360AA7" w:rsidRDefault="001359D9" w:rsidP="001359D9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1359D9" w:rsidRPr="00360AA7" w14:paraId="12AC6324" w14:textId="77777777" w:rsidTr="00C77BF2">
        <w:trPr>
          <w:trHeight w:val="567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D1DC9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Příjmení, jméno, titul:</w:t>
            </w:r>
          </w:p>
        </w:tc>
      </w:tr>
      <w:tr w:rsidR="001359D9" w:rsidRPr="00360AA7" w14:paraId="41D171A5" w14:textId="77777777" w:rsidTr="00C77BF2">
        <w:trPr>
          <w:trHeight w:val="567"/>
        </w:trPr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DFCB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Studijní program:</w:t>
            </w:r>
          </w:p>
        </w:tc>
      </w:tr>
      <w:tr w:rsidR="001359D9" w:rsidRPr="00360AA7" w14:paraId="793CEF89" w14:textId="77777777" w:rsidTr="00C77BF2">
        <w:trPr>
          <w:trHeight w:val="567"/>
        </w:trPr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4D49A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Studijní obor/specializace:</w:t>
            </w:r>
          </w:p>
        </w:tc>
      </w:tr>
      <w:tr w:rsidR="001359D9" w:rsidRPr="00360AA7" w14:paraId="22FC9672" w14:textId="77777777" w:rsidTr="00C77BF2">
        <w:trPr>
          <w:trHeight w:val="567"/>
        </w:trPr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65FF8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Nástup ke studiu (akademický rok):</w:t>
            </w:r>
          </w:p>
        </w:tc>
      </w:tr>
      <w:tr w:rsidR="001359D9" w:rsidRPr="00360AA7" w14:paraId="40C54406" w14:textId="77777777" w:rsidTr="00C77BF2">
        <w:trPr>
          <w:trHeight w:val="567"/>
        </w:trPr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F50A3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Forma doktorského studia (prezenční, kombinované):</w:t>
            </w:r>
          </w:p>
        </w:tc>
      </w:tr>
      <w:tr w:rsidR="001359D9" w:rsidRPr="00360AA7" w14:paraId="68DD4B72" w14:textId="77777777" w:rsidTr="00C77BF2">
        <w:trPr>
          <w:trHeight w:val="567"/>
        </w:trPr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02CA4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Školitel:</w:t>
            </w:r>
          </w:p>
        </w:tc>
      </w:tr>
      <w:tr w:rsidR="001359D9" w:rsidRPr="00360AA7" w14:paraId="0EC7F3CD" w14:textId="77777777" w:rsidTr="00C77BF2">
        <w:tc>
          <w:tcPr>
            <w:tcW w:w="9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FDCA0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Téma disertační práce:</w:t>
            </w:r>
          </w:p>
          <w:p w14:paraId="1CCF9196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23904558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0C117A8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3AB58E4E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62210CFE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28FC5121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2C12531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6BCD091" w14:textId="74F1231B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61DCC375" w14:textId="77777777" w:rsidR="00C77BF2" w:rsidRPr="00360AA7" w:rsidRDefault="00C77BF2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449A4FF9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6EFAE2B0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29D774F9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49AF31D3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61173C6C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584112D8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537CC8C0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52E573F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0DD60280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662AB0A7" w14:textId="77777777" w:rsidR="001359D9" w:rsidRPr="00360AA7" w:rsidRDefault="001359D9" w:rsidP="006E4636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</w:tc>
      </w:tr>
    </w:tbl>
    <w:p w14:paraId="3F876DA4" w14:textId="77777777" w:rsidR="001359D9" w:rsidRPr="00360AA7" w:rsidRDefault="001359D9" w:rsidP="00BA0A1A">
      <w:pPr>
        <w:keepNext/>
        <w:keepLines/>
        <w:pageBreakBefore/>
        <w:spacing w:after="0" w:line="240" w:lineRule="auto"/>
        <w:jc w:val="both"/>
        <w:rPr>
          <w:rFonts w:ascii="Inter" w:eastAsia="Times New Roman" w:hAnsi="Inter" w:cs="Tahoma"/>
          <w:b/>
          <w:sz w:val="28"/>
          <w:szCs w:val="28"/>
          <w:lang w:eastAsia="cs-CZ"/>
        </w:rPr>
      </w:pPr>
      <w:r w:rsidRPr="00360AA7">
        <w:rPr>
          <w:rFonts w:ascii="Inter" w:eastAsia="Times New Roman" w:hAnsi="Inter" w:cs="Tahoma"/>
          <w:b/>
          <w:sz w:val="28"/>
          <w:szCs w:val="28"/>
          <w:lang w:eastAsia="cs-CZ"/>
        </w:rPr>
        <w:lastRenderedPageBreak/>
        <w:t>Studijní část: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1359D9" w:rsidRPr="00360AA7" w14:paraId="4FF1243C" w14:textId="77777777" w:rsidTr="00BA0A1A">
        <w:tc>
          <w:tcPr>
            <w:tcW w:w="9040" w:type="dxa"/>
          </w:tcPr>
          <w:p w14:paraId="43BDF795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I. Povinné předměty</w:t>
            </w:r>
          </w:p>
          <w:p w14:paraId="69CFDD0D" w14:textId="77777777" w:rsidR="001359D9" w:rsidRPr="00360AA7" w:rsidRDefault="001359D9" w:rsidP="0076346D">
            <w:pPr>
              <w:spacing w:after="0" w:line="240" w:lineRule="auto"/>
              <w:ind w:left="360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</w:pPr>
          </w:p>
          <w:p w14:paraId="66603854" w14:textId="3D293630" w:rsidR="001359D9" w:rsidRPr="00360AA7" w:rsidRDefault="001359D9" w:rsidP="00BA0A1A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I</w:t>
            </w:r>
            <w:r w:rsidR="00BA0A1A"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.A</w:t>
            </w:r>
            <w:r w:rsidR="00BA0A1A"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ab/>
            </w:r>
            <w:proofErr w:type="spellStart"/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Celooborový</w:t>
            </w:r>
            <w:proofErr w:type="spellEnd"/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 xml:space="preserve"> povinný základ Podniková ekonomika a management:</w:t>
            </w:r>
          </w:p>
          <w:p w14:paraId="145DCAFB" w14:textId="77777777" w:rsidR="001359D9" w:rsidRPr="00360AA7" w:rsidRDefault="001359D9" w:rsidP="00BA0A1A">
            <w:pPr>
              <w:pStyle w:val="Odstavecseseznamem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447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Manažerská ekonomie, zápis AR 20xx/20xx, zkouška LS/ZS 20xx/20xx</w:t>
            </w:r>
          </w:p>
          <w:p w14:paraId="6D40B834" w14:textId="77777777" w:rsidR="001359D9" w:rsidRPr="00360AA7" w:rsidRDefault="001359D9" w:rsidP="00BA0A1A">
            <w:pPr>
              <w:pStyle w:val="Odstavecseseznamem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447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Statistika a analýza dat, zápis AR 20xx/20xx, zkouška LS/ZS 20xx/20xx</w:t>
            </w:r>
          </w:p>
          <w:p w14:paraId="66E7857F" w14:textId="77777777" w:rsidR="001359D9" w:rsidRPr="00360AA7" w:rsidRDefault="001359D9" w:rsidP="00BA0A1A">
            <w:pPr>
              <w:pStyle w:val="Odstavecseseznamem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447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Metodologie vědy, zápis AR 20xx/20xx, zápočet LS/ZS 20xx/20xx</w:t>
            </w:r>
          </w:p>
          <w:p w14:paraId="5AF93479" w14:textId="2F24EE08" w:rsidR="001359D9" w:rsidRPr="00360AA7" w:rsidRDefault="001359D9" w:rsidP="00BA0A1A">
            <w:pPr>
              <w:pStyle w:val="Odstavecseseznamem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447" w:hanging="283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Ekonomika a management organizací (součást státní doktorské zkoušky), zápis AR 20xx/20xx, zápočet</w:t>
            </w:r>
            <w:r w:rsidR="003941F9"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před zkouškou</w:t>
            </w: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ZS 20xx/20xx</w:t>
            </w:r>
            <w:r w:rsidR="003941F9"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, státní doktorská zkouška LS 20xx/20xx</w:t>
            </w:r>
          </w:p>
          <w:p w14:paraId="255EEFE8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46266AFA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4AE2CE8A" w14:textId="3C768699" w:rsidR="001359D9" w:rsidRPr="00360AA7" w:rsidRDefault="001359D9" w:rsidP="00BA0A1A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I</w:t>
            </w:r>
            <w:r w:rsidR="00BA0A1A"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.B</w:t>
            </w:r>
            <w:r w:rsidR="00BA0A1A"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ab/>
            </w:r>
            <w:proofErr w:type="spellStart"/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Celooborový</w:t>
            </w:r>
            <w:proofErr w:type="spellEnd"/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 xml:space="preserve"> povinný základ Systémové inženýrství a informatika:</w:t>
            </w:r>
          </w:p>
          <w:p w14:paraId="7A1A562D" w14:textId="599CC4E2" w:rsidR="001359D9" w:rsidRPr="00360AA7" w:rsidRDefault="001359D9" w:rsidP="00BA0A1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Vybrané otázky ekonomické teorie (součást</w:t>
            </w:r>
            <w:r w:rsidR="003941F9"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státní</w:t>
            </w: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doktorské zkoušky), zápis AR 20xx/20xx, zkouška LS/ZS 20xx/20xx</w:t>
            </w:r>
          </w:p>
          <w:p w14:paraId="5F68F894" w14:textId="77777777" w:rsidR="001359D9" w:rsidRPr="00360AA7" w:rsidRDefault="001359D9" w:rsidP="00BA0A1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Statistické a matematické metody v řízení, zápis AR 20xx/20xx, zkouška LS/ZS 20xx/20xx</w:t>
            </w:r>
          </w:p>
          <w:p w14:paraId="591525E6" w14:textId="77777777" w:rsidR="001359D9" w:rsidRPr="00360AA7" w:rsidRDefault="001359D9" w:rsidP="00BA0A1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Metodologie vědy, zápis AR 20xx/20xx, zápočet LS/ZS 20xx/20xx</w:t>
            </w:r>
          </w:p>
          <w:p w14:paraId="1B5BC41F" w14:textId="77777777" w:rsidR="001359D9" w:rsidRPr="00360AA7" w:rsidRDefault="001359D9" w:rsidP="00BA0A1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Obecná teorie systémů, zápis AR 20xx/20xx, zkouška LS/ZS 20xx/20xx</w:t>
            </w:r>
          </w:p>
          <w:p w14:paraId="2A7F8B64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6D26CB87" w14:textId="77777777" w:rsidR="00BA0A1A" w:rsidRPr="00360AA7" w:rsidRDefault="00BA0A1A" w:rsidP="00BA0A1A">
            <w:pPr>
              <w:pStyle w:val="Textpoznpodarou"/>
              <w:rPr>
                <w:rFonts w:ascii="Inter" w:hAnsi="Inter"/>
                <w:lang w:eastAsia="cs-CZ"/>
              </w:rPr>
            </w:pPr>
          </w:p>
          <w:p w14:paraId="2FAF8689" w14:textId="77777777" w:rsidR="00BA0A1A" w:rsidRPr="00360AA7" w:rsidRDefault="00BA0A1A" w:rsidP="00BA0A1A">
            <w:pPr>
              <w:pStyle w:val="Textpoznpodarou"/>
              <w:rPr>
                <w:rFonts w:ascii="Inter" w:hAnsi="Inter"/>
                <w:lang w:eastAsia="cs-CZ"/>
              </w:rPr>
            </w:pPr>
          </w:p>
          <w:p w14:paraId="7A1342A8" w14:textId="045AEFD6" w:rsidR="001359D9" w:rsidRPr="00360AA7" w:rsidRDefault="001359D9" w:rsidP="00BA0A1A">
            <w:pPr>
              <w:pStyle w:val="Textpoznpodarou"/>
              <w:rPr>
                <w:rFonts w:ascii="Inter" w:hAnsi="Inter"/>
                <w:lang w:eastAsia="cs-CZ"/>
              </w:rPr>
            </w:pPr>
            <w:r w:rsidRPr="00360AA7">
              <w:rPr>
                <w:rFonts w:ascii="Inter" w:hAnsi="Inter"/>
                <w:lang w:eastAsia="cs-CZ"/>
              </w:rPr>
              <w:t>Pozn.: Podle zvoleného studijního oboru platí I</w:t>
            </w:r>
            <w:r w:rsidR="00BA0A1A" w:rsidRPr="00360AA7">
              <w:rPr>
                <w:rFonts w:ascii="Inter" w:hAnsi="Inter"/>
                <w:lang w:eastAsia="cs-CZ"/>
              </w:rPr>
              <w:t>.A nebo</w:t>
            </w:r>
            <w:r w:rsidRPr="00360AA7">
              <w:rPr>
                <w:rFonts w:ascii="Inter" w:hAnsi="Inter"/>
                <w:lang w:eastAsia="cs-CZ"/>
              </w:rPr>
              <w:t xml:space="preserve"> I</w:t>
            </w:r>
            <w:r w:rsidR="00BA0A1A" w:rsidRPr="00360AA7">
              <w:rPr>
                <w:rFonts w:ascii="Inter" w:hAnsi="Inter"/>
                <w:lang w:eastAsia="cs-CZ"/>
              </w:rPr>
              <w:t>.B</w:t>
            </w:r>
            <w:r w:rsidRPr="00360AA7">
              <w:rPr>
                <w:rFonts w:ascii="Inter" w:hAnsi="Inter"/>
                <w:lang w:eastAsia="cs-CZ"/>
              </w:rPr>
              <w:t>.</w:t>
            </w:r>
          </w:p>
        </w:tc>
      </w:tr>
      <w:tr w:rsidR="001359D9" w:rsidRPr="00360AA7" w14:paraId="65D1A2EF" w14:textId="77777777" w:rsidTr="00BA0A1A">
        <w:tc>
          <w:tcPr>
            <w:tcW w:w="9040" w:type="dxa"/>
          </w:tcPr>
          <w:p w14:paraId="5AE9FB3A" w14:textId="6740C3A9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II. Povinně volitelné předměty (pro I</w:t>
            </w:r>
            <w:r w:rsidR="00BA0A1A"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.A</w:t>
            </w:r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):</w:t>
            </w:r>
          </w:p>
          <w:p w14:paraId="5D57C1B3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2688E71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Název předmětu, zápis AR 20xx/20xx, zkouška LS/ZS 20xx/20xx</w:t>
            </w:r>
          </w:p>
          <w:p w14:paraId="302D7A3D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5BB7534B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23035BFC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52EC9010" w14:textId="61FB200A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A09103F" w14:textId="48C14150" w:rsidR="00BA0A1A" w:rsidRPr="00360AA7" w:rsidRDefault="00BA0A1A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BAA7147" w14:textId="77777777" w:rsidR="00BA0A1A" w:rsidRPr="00360AA7" w:rsidRDefault="00BA0A1A" w:rsidP="00BA0A1A">
            <w:pPr>
              <w:pStyle w:val="Textpoznpodarou"/>
              <w:rPr>
                <w:rFonts w:ascii="Inter" w:hAnsi="Inter"/>
                <w:lang w:eastAsia="cs-CZ"/>
              </w:rPr>
            </w:pPr>
          </w:p>
          <w:p w14:paraId="585F9485" w14:textId="7F5504EA" w:rsidR="001359D9" w:rsidRPr="00360AA7" w:rsidRDefault="00BA0A1A" w:rsidP="00BA0A1A">
            <w:pPr>
              <w:pStyle w:val="Textpoznpodarou"/>
              <w:rPr>
                <w:rFonts w:ascii="Inter" w:hAnsi="Inter"/>
                <w:lang w:eastAsia="cs-CZ"/>
              </w:rPr>
            </w:pPr>
            <w:r w:rsidRPr="00360AA7">
              <w:rPr>
                <w:rFonts w:ascii="Inter" w:hAnsi="Inter"/>
                <w:lang w:eastAsia="cs-CZ"/>
              </w:rPr>
              <w:t>Pozn.: Povinně volitelné předměty (student si volí dva předměty dle zaměření disertační práce):</w:t>
            </w:r>
          </w:p>
        </w:tc>
      </w:tr>
      <w:tr w:rsidR="001359D9" w:rsidRPr="00360AA7" w14:paraId="716254CE" w14:textId="77777777" w:rsidTr="00BA0A1A">
        <w:tc>
          <w:tcPr>
            <w:tcW w:w="9040" w:type="dxa"/>
          </w:tcPr>
          <w:p w14:paraId="494ADF0B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b/>
                <w:sz w:val="24"/>
                <w:szCs w:val="24"/>
                <w:lang w:eastAsia="cs-CZ"/>
              </w:rPr>
              <w:t>III. Nepovinné volitelné předměty:</w:t>
            </w:r>
          </w:p>
          <w:p w14:paraId="585B7605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43B5BB5" w14:textId="243A1A5A" w:rsidR="00BA0A1A" w:rsidRPr="00360AA7" w:rsidRDefault="00BA0A1A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5CDCE0CC" w14:textId="4E295F6B" w:rsidR="00BA0A1A" w:rsidRPr="00360AA7" w:rsidRDefault="00BA0A1A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0B1FE75A" w14:textId="77777777" w:rsidR="00BA0A1A" w:rsidRPr="00360AA7" w:rsidRDefault="00BA0A1A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67E78997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3896671C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CFE5D4F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454E8C1F" w14:textId="77777777" w:rsidR="001359D9" w:rsidRPr="00360AA7" w:rsidRDefault="001359D9" w:rsidP="0076346D">
            <w:pPr>
              <w:spacing w:after="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</w:tc>
      </w:tr>
    </w:tbl>
    <w:p w14:paraId="645C50FB" w14:textId="77777777" w:rsidR="001359D9" w:rsidRPr="00360AA7" w:rsidRDefault="001359D9" w:rsidP="00BA0A1A">
      <w:pPr>
        <w:keepNext/>
        <w:keepLines/>
        <w:pageBreakBefore/>
        <w:spacing w:after="0" w:line="240" w:lineRule="auto"/>
        <w:jc w:val="both"/>
        <w:rPr>
          <w:rFonts w:ascii="Inter" w:eastAsia="Times New Roman" w:hAnsi="Inter" w:cs="Tahoma"/>
          <w:b/>
          <w:sz w:val="28"/>
          <w:szCs w:val="28"/>
          <w:lang w:eastAsia="cs-CZ"/>
        </w:rPr>
      </w:pPr>
      <w:r w:rsidRPr="00360AA7">
        <w:rPr>
          <w:rFonts w:ascii="Inter" w:eastAsia="Times New Roman" w:hAnsi="Inter" w:cs="Tahoma"/>
          <w:b/>
          <w:sz w:val="28"/>
          <w:szCs w:val="28"/>
          <w:lang w:eastAsia="cs-CZ"/>
        </w:rPr>
        <w:lastRenderedPageBreak/>
        <w:t>Vědecká činnost doktoranda: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13"/>
        <w:gridCol w:w="3014"/>
      </w:tblGrid>
      <w:tr w:rsidR="001359D9" w:rsidRPr="00360AA7" w14:paraId="54D49454" w14:textId="77777777" w:rsidTr="00BA0A1A">
        <w:tc>
          <w:tcPr>
            <w:tcW w:w="9040" w:type="dxa"/>
            <w:gridSpan w:val="3"/>
          </w:tcPr>
          <w:p w14:paraId="1DAEC1D2" w14:textId="32DED142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Pedagogická činnost na odborné katedře, studijní pobyt, publikační činnost atd.</w:t>
            </w:r>
          </w:p>
          <w:p w14:paraId="57CF3D9E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00C30647" w14:textId="3678EAAA" w:rsidR="005A75DE" w:rsidRPr="00360AA7" w:rsidRDefault="005A75DE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</w:tc>
      </w:tr>
      <w:tr w:rsidR="001359D9" w:rsidRPr="00360AA7" w14:paraId="766D02B0" w14:textId="77777777" w:rsidTr="00BA0A1A">
        <w:tc>
          <w:tcPr>
            <w:tcW w:w="9040" w:type="dxa"/>
            <w:gridSpan w:val="3"/>
          </w:tcPr>
          <w:p w14:paraId="7A4B3FBE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Termín zahraniční stáže:</w:t>
            </w:r>
          </w:p>
          <w:p w14:paraId="510CE2FE" w14:textId="447BC9A3" w:rsidR="005A75DE" w:rsidRPr="00360AA7" w:rsidRDefault="005A75DE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</w:tc>
      </w:tr>
      <w:tr w:rsidR="001359D9" w:rsidRPr="00360AA7" w14:paraId="5BB968D5" w14:textId="77777777" w:rsidTr="00BA0A1A">
        <w:tc>
          <w:tcPr>
            <w:tcW w:w="9040" w:type="dxa"/>
            <w:gridSpan w:val="3"/>
          </w:tcPr>
          <w:p w14:paraId="4F0D00AA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Termín kolokvia:</w:t>
            </w:r>
          </w:p>
          <w:p w14:paraId="6672C340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</w:tc>
      </w:tr>
      <w:tr w:rsidR="001359D9" w:rsidRPr="00360AA7" w14:paraId="11FCCC93" w14:textId="77777777" w:rsidTr="00BA0A1A">
        <w:tc>
          <w:tcPr>
            <w:tcW w:w="9040" w:type="dxa"/>
            <w:gridSpan w:val="3"/>
          </w:tcPr>
          <w:p w14:paraId="72F79382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Termín státní doktorské zkoušky:</w:t>
            </w:r>
          </w:p>
          <w:p w14:paraId="3FD3ABF7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89F4A92" w14:textId="08805F46" w:rsidR="005A75DE" w:rsidRPr="00360AA7" w:rsidRDefault="005A75DE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</w:tc>
      </w:tr>
      <w:tr w:rsidR="001359D9" w:rsidRPr="00360AA7" w14:paraId="3ADECA4F" w14:textId="77777777" w:rsidTr="00BA0A1A">
        <w:tc>
          <w:tcPr>
            <w:tcW w:w="9040" w:type="dxa"/>
            <w:gridSpan w:val="3"/>
            <w:tcBorders>
              <w:bottom w:val="nil"/>
            </w:tcBorders>
          </w:tcPr>
          <w:p w14:paraId="2A40D322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Termín obhajoby disertační práce:</w:t>
            </w:r>
          </w:p>
          <w:p w14:paraId="13F08DE1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0E7FB201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53DC8BDB" w14:textId="7C26D3AD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78937D1E" w14:textId="4D33F00B" w:rsidR="005C163B" w:rsidRPr="00360AA7" w:rsidRDefault="005C163B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5C8CB17B" w14:textId="1C81B392" w:rsidR="005C163B" w:rsidRPr="00360AA7" w:rsidRDefault="005C163B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36D2B37E" w14:textId="77777777" w:rsidR="005C163B" w:rsidRPr="00360AA7" w:rsidRDefault="005C163B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4EEE32F0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23250DFC" w14:textId="77777777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18882ACD" w14:textId="564A0246" w:rsidR="001359D9" w:rsidRPr="00360AA7" w:rsidRDefault="001359D9" w:rsidP="005A75DE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A0A1A" w:rsidRPr="00360AA7" w14:paraId="03C77DCD" w14:textId="77777777" w:rsidTr="00BA0A1A">
        <w:tc>
          <w:tcPr>
            <w:tcW w:w="3013" w:type="dxa"/>
            <w:tcBorders>
              <w:top w:val="nil"/>
              <w:bottom w:val="nil"/>
              <w:right w:val="nil"/>
            </w:tcBorders>
          </w:tcPr>
          <w:p w14:paraId="1779B1E0" w14:textId="77777777" w:rsidR="00BA0A1A" w:rsidRPr="00360AA7" w:rsidRDefault="00BA0A1A" w:rsidP="00BA0A1A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6A6CEAA5" w14:textId="1F83CA30" w:rsidR="00BA0A1A" w:rsidRPr="00360AA7" w:rsidRDefault="00BA0A1A" w:rsidP="00BA0A1A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doktorand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2A9A58F" w14:textId="77777777" w:rsidR="00BA0A1A" w:rsidRPr="00360AA7" w:rsidRDefault="00BA0A1A" w:rsidP="00BA0A1A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6F729AA6" w14:textId="72A7F8C0" w:rsidR="00BA0A1A" w:rsidRPr="00360AA7" w:rsidRDefault="00BA0A1A" w:rsidP="00BA0A1A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školitel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</w:tcBorders>
          </w:tcPr>
          <w:p w14:paraId="314127DB" w14:textId="77777777" w:rsidR="00BA0A1A" w:rsidRPr="00360AA7" w:rsidRDefault="00BA0A1A" w:rsidP="00BA0A1A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3507B56A" w14:textId="1F74368E" w:rsidR="00BA0A1A" w:rsidRPr="00360AA7" w:rsidRDefault="00BA0A1A" w:rsidP="00BA0A1A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předseda oborové rady</w:t>
            </w:r>
          </w:p>
        </w:tc>
      </w:tr>
      <w:tr w:rsidR="00BA0A1A" w:rsidRPr="00360AA7" w14:paraId="71FA4C9D" w14:textId="77777777" w:rsidTr="00BA0A1A">
        <w:tc>
          <w:tcPr>
            <w:tcW w:w="9040" w:type="dxa"/>
            <w:gridSpan w:val="3"/>
            <w:tcBorders>
              <w:top w:val="nil"/>
            </w:tcBorders>
          </w:tcPr>
          <w:p w14:paraId="622D5C2F" w14:textId="77777777" w:rsidR="00BA0A1A" w:rsidRPr="00360AA7" w:rsidRDefault="00BA0A1A" w:rsidP="00BA0A1A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</w:p>
          <w:p w14:paraId="00CA7515" w14:textId="01365C75" w:rsidR="00BA0A1A" w:rsidRPr="00360AA7" w:rsidRDefault="00BA0A1A" w:rsidP="00BA0A1A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360AA7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V Liberci dne</w:t>
            </w:r>
          </w:p>
        </w:tc>
      </w:tr>
    </w:tbl>
    <w:p w14:paraId="51817887" w14:textId="77777777" w:rsidR="005C163B" w:rsidRPr="00360AA7" w:rsidRDefault="005C163B" w:rsidP="00BA0A1A">
      <w:pPr>
        <w:pStyle w:val="Textpoznpodarou"/>
        <w:rPr>
          <w:rFonts w:ascii="Inter" w:hAnsi="Inter"/>
          <w:lang w:eastAsia="cs-CZ"/>
        </w:rPr>
      </w:pPr>
    </w:p>
    <w:p w14:paraId="07801753" w14:textId="77777777" w:rsidR="001359D9" w:rsidRPr="00360AA7" w:rsidRDefault="001359D9" w:rsidP="001359D9">
      <w:pPr>
        <w:spacing w:after="0" w:line="240" w:lineRule="auto"/>
        <w:rPr>
          <w:rFonts w:ascii="Inter" w:hAnsi="Inter"/>
          <w:b/>
          <w:sz w:val="24"/>
          <w:szCs w:val="24"/>
        </w:rPr>
      </w:pPr>
    </w:p>
    <w:p w14:paraId="6CD414FE" w14:textId="77777777" w:rsidR="00222F4C" w:rsidRPr="00360AA7" w:rsidRDefault="00222F4C" w:rsidP="00222F4C">
      <w:pPr>
        <w:spacing w:after="0" w:line="240" w:lineRule="auto"/>
        <w:jc w:val="center"/>
        <w:rPr>
          <w:rFonts w:ascii="Inter" w:hAnsi="Inter" w:cs="Tahoma"/>
          <w:b/>
          <w:sz w:val="24"/>
          <w:szCs w:val="24"/>
        </w:rPr>
      </w:pPr>
    </w:p>
    <w:p w14:paraId="6448E82B" w14:textId="347FF0FC" w:rsidR="0083140E" w:rsidRPr="00360AA7" w:rsidRDefault="0083140E" w:rsidP="00222F4C">
      <w:pPr>
        <w:rPr>
          <w:rFonts w:ascii="Inter" w:hAnsi="Inter"/>
          <w:sz w:val="24"/>
          <w:szCs w:val="24"/>
        </w:rPr>
      </w:pPr>
    </w:p>
    <w:sectPr w:rsidR="0083140E" w:rsidRPr="00360AA7" w:rsidSect="005533B8">
      <w:headerReference w:type="default" r:id="rId11"/>
      <w:footerReference w:type="even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15C3" w14:textId="77777777" w:rsidR="009F689B" w:rsidRDefault="009F689B" w:rsidP="008F253F">
      <w:r>
        <w:separator/>
      </w:r>
    </w:p>
  </w:endnote>
  <w:endnote w:type="continuationSeparator" w:id="0">
    <w:p w14:paraId="22FF3FDC" w14:textId="77777777" w:rsidR="009F689B" w:rsidRDefault="009F689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5EC55BEF" w:rsidR="00215FF6" w:rsidRDefault="00E35826" w:rsidP="00215FF6">
    <w:pPr>
      <w:pStyle w:val="Zpat"/>
      <w:ind w:right="360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  <w:t xml:space="preserve">Technická univerzita v Liberci | </w:t>
    </w:r>
    <w:r w:rsidR="008A6809">
      <w:rPr>
        <w:rFonts w:ascii="Arial" w:hAnsi="Arial" w:cs="Arial"/>
        <w:color w:val="65A812"/>
        <w:sz w:val="18"/>
        <w:szCs w:val="18"/>
      </w:rPr>
      <w:t>Ekonomická fakulta</w:t>
    </w:r>
    <w:r w:rsidR="000176C5" w:rsidRPr="00B505AD">
      <w:rPr>
        <w:rFonts w:ascii="Arial" w:hAnsi="Arial" w:cs="Arial"/>
        <w:color w:val="65A812"/>
        <w:sz w:val="18"/>
        <w:szCs w:val="18"/>
      </w:rPr>
      <w:t xml:space="preserve"> | </w:t>
    </w:r>
  </w:p>
  <w:p w14:paraId="7F427EEA" w14:textId="5248C56D" w:rsidR="008359C7" w:rsidRPr="00B505AD" w:rsidRDefault="00E35826" w:rsidP="00215FF6">
    <w:pPr>
      <w:pStyle w:val="Zpat"/>
      <w:ind w:right="360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t xml:space="preserve">Studentská 1402/2, </w:t>
    </w:r>
    <w:proofErr w:type="gramStart"/>
    <w:r w:rsidRPr="00B505AD">
      <w:rPr>
        <w:rFonts w:ascii="Arial" w:hAnsi="Arial" w:cs="Arial"/>
        <w:color w:val="65A812"/>
        <w:sz w:val="18"/>
        <w:szCs w:val="18"/>
      </w:rPr>
      <w:t>461 17  Liberec</w:t>
    </w:r>
    <w:proofErr w:type="gramEnd"/>
    <w:r w:rsidRPr="00B505AD">
      <w:rPr>
        <w:rFonts w:ascii="Arial" w:hAnsi="Arial" w:cs="Arial"/>
        <w:color w:val="65A812"/>
        <w:sz w:val="18"/>
        <w:szCs w:val="18"/>
      </w:rPr>
      <w:t xml:space="preserve"> 1 | </w:t>
    </w:r>
    <w:hyperlink r:id="rId1" w:history="1">
      <w:r w:rsidR="002B5C4A" w:rsidRPr="00DC5326">
        <w:rPr>
          <w:rStyle w:val="Hypertextovodkaz"/>
          <w:rFonts w:ascii="Arial" w:hAnsi="Arial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F725" w14:textId="77777777" w:rsidR="009F689B" w:rsidRDefault="009F689B" w:rsidP="008F253F">
      <w:r>
        <w:separator/>
      </w:r>
    </w:p>
  </w:footnote>
  <w:footnote w:type="continuationSeparator" w:id="0">
    <w:p w14:paraId="10DB01D6" w14:textId="77777777" w:rsidR="009F689B" w:rsidRDefault="009F689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0FA3"/>
    <w:multiLevelType w:val="hybridMultilevel"/>
    <w:tmpl w:val="0DB8B5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2861"/>
    <w:multiLevelType w:val="hybridMultilevel"/>
    <w:tmpl w:val="88A24A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97F05"/>
    <w:rsid w:val="000A0F34"/>
    <w:rsid w:val="000A180A"/>
    <w:rsid w:val="000D1FE1"/>
    <w:rsid w:val="000D45F3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F30A3"/>
    <w:rsid w:val="00215FF6"/>
    <w:rsid w:val="00222F4C"/>
    <w:rsid w:val="00237FF3"/>
    <w:rsid w:val="002733F1"/>
    <w:rsid w:val="002B5C4A"/>
    <w:rsid w:val="002D3A91"/>
    <w:rsid w:val="0032547E"/>
    <w:rsid w:val="00340AAF"/>
    <w:rsid w:val="003445D4"/>
    <w:rsid w:val="00360AA7"/>
    <w:rsid w:val="003941F9"/>
    <w:rsid w:val="003A1E8C"/>
    <w:rsid w:val="003B62EA"/>
    <w:rsid w:val="003C7838"/>
    <w:rsid w:val="003D77A5"/>
    <w:rsid w:val="00430A2A"/>
    <w:rsid w:val="004557FB"/>
    <w:rsid w:val="0046125D"/>
    <w:rsid w:val="00483458"/>
    <w:rsid w:val="0053563A"/>
    <w:rsid w:val="00537CBB"/>
    <w:rsid w:val="005533B8"/>
    <w:rsid w:val="00581D9C"/>
    <w:rsid w:val="005A75DE"/>
    <w:rsid w:val="005B3DDE"/>
    <w:rsid w:val="005C163B"/>
    <w:rsid w:val="005D1D09"/>
    <w:rsid w:val="006040E5"/>
    <w:rsid w:val="006E4636"/>
    <w:rsid w:val="00715782"/>
    <w:rsid w:val="007805A9"/>
    <w:rsid w:val="007A2610"/>
    <w:rsid w:val="007B25A9"/>
    <w:rsid w:val="0083140E"/>
    <w:rsid w:val="008359C7"/>
    <w:rsid w:val="008A6809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96CB2"/>
    <w:rsid w:val="009C202B"/>
    <w:rsid w:val="009E5513"/>
    <w:rsid w:val="009F689B"/>
    <w:rsid w:val="00A03790"/>
    <w:rsid w:val="00AA3D5E"/>
    <w:rsid w:val="00AD4C59"/>
    <w:rsid w:val="00B07FC8"/>
    <w:rsid w:val="00B202B4"/>
    <w:rsid w:val="00B3729B"/>
    <w:rsid w:val="00B505AD"/>
    <w:rsid w:val="00B638A6"/>
    <w:rsid w:val="00B71BEB"/>
    <w:rsid w:val="00BA0A1A"/>
    <w:rsid w:val="00BB3452"/>
    <w:rsid w:val="00BC00DF"/>
    <w:rsid w:val="00BF3AA8"/>
    <w:rsid w:val="00C54C91"/>
    <w:rsid w:val="00C73C96"/>
    <w:rsid w:val="00C77BF2"/>
    <w:rsid w:val="00C911C5"/>
    <w:rsid w:val="00C92A95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2345F"/>
    <w:rsid w:val="00E35826"/>
    <w:rsid w:val="00E44A1B"/>
    <w:rsid w:val="00E969C6"/>
    <w:rsid w:val="00F46CE6"/>
    <w:rsid w:val="00F54AE1"/>
    <w:rsid w:val="00F83EC6"/>
    <w:rsid w:val="00F92511"/>
    <w:rsid w:val="00FA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BA0A1A"/>
    <w:pPr>
      <w:spacing w:after="0" w:line="240" w:lineRule="auto"/>
      <w:ind w:left="567" w:hanging="567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0A1A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A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7EECB9-7499-4204-A980-27305F3C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2</cp:revision>
  <cp:lastPrinted>2022-06-27T15:23:00Z</cp:lastPrinted>
  <dcterms:created xsi:type="dcterms:W3CDTF">2023-03-22T11:29:00Z</dcterms:created>
  <dcterms:modified xsi:type="dcterms:W3CDTF">2023-03-22T11:29:00Z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